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823D" w14:textId="091EA827" w:rsidR="005513FA" w:rsidRDefault="00C67911" w:rsidP="000402BA">
      <w:pPr>
        <w:rPr>
          <w:rFonts w:ascii="Arial" w:hAnsi="Arial" w:cs="Arial"/>
        </w:rPr>
      </w:pPr>
      <w:r>
        <w:rPr>
          <w:rFonts w:ascii="Arial" w:hAnsi="Arial" w:cs="Arial"/>
        </w:rPr>
        <w:t>(Approx. 892 words)</w:t>
      </w:r>
    </w:p>
    <w:p w14:paraId="1025541F" w14:textId="0318E9DB" w:rsidR="000402BA" w:rsidRDefault="000402BA" w:rsidP="000402BA">
      <w:pPr>
        <w:rPr>
          <w:rFonts w:ascii="Arial" w:hAnsi="Arial" w:cs="Arial"/>
        </w:rPr>
      </w:pPr>
    </w:p>
    <w:p w14:paraId="1277C1FF" w14:textId="77777777" w:rsidR="000402BA" w:rsidRPr="000402BA" w:rsidRDefault="000402BA" w:rsidP="000402BA">
      <w:pPr>
        <w:rPr>
          <w:rFonts w:ascii="Arial" w:hAnsi="Arial" w:cs="Arial"/>
        </w:rPr>
      </w:pPr>
      <w:r w:rsidRPr="000402BA">
        <w:rPr>
          <w:rFonts w:ascii="Arial" w:hAnsi="Arial" w:cs="Arial"/>
        </w:rPr>
        <w:t>Is the CPU the PC Shopping Key?</w:t>
      </w:r>
    </w:p>
    <w:p w14:paraId="1B2BC419" w14:textId="21350245" w:rsidR="00812432" w:rsidRDefault="000402BA" w:rsidP="00812432">
      <w:pPr>
        <w:rPr>
          <w:rFonts w:ascii="Arial" w:hAnsi="Arial" w:cs="Arial"/>
        </w:rPr>
      </w:pPr>
      <w:r w:rsidRPr="000402BA">
        <w:rPr>
          <w:rFonts w:ascii="Arial" w:hAnsi="Arial" w:cs="Arial"/>
        </w:rPr>
        <w:t>News and/or opinion from Paul Baecker</w:t>
      </w:r>
      <w:r w:rsidR="00471BAF">
        <w:rPr>
          <w:rFonts w:ascii="Arial" w:hAnsi="Arial" w:cs="Arial"/>
        </w:rPr>
        <w:t xml:space="preserve">, </w:t>
      </w:r>
      <w:r w:rsidR="00812432">
        <w:rPr>
          <w:rFonts w:ascii="Arial" w:hAnsi="Arial" w:cs="Arial"/>
        </w:rPr>
        <w:t xml:space="preserve">Editor, </w:t>
      </w:r>
      <w:r w:rsidR="00812432" w:rsidRPr="00294E41">
        <w:rPr>
          <w:rFonts w:ascii="Arial" w:hAnsi="Arial" w:cs="Arial"/>
        </w:rPr>
        <w:t>Sterling Heights Computer Club</w:t>
      </w:r>
      <w:r w:rsidR="00812432">
        <w:rPr>
          <w:rFonts w:ascii="Arial" w:hAnsi="Arial" w:cs="Arial"/>
        </w:rPr>
        <w:t xml:space="preserve"> MI</w:t>
      </w:r>
    </w:p>
    <w:p w14:paraId="790EC221" w14:textId="5CF663CA" w:rsidR="00812432" w:rsidRDefault="00812432" w:rsidP="00812432">
      <w:pPr>
        <w:rPr>
          <w:rFonts w:ascii="Arial" w:hAnsi="Arial" w:cs="Arial"/>
        </w:rPr>
      </w:pPr>
      <w:r>
        <w:rPr>
          <w:rFonts w:ascii="Arial" w:hAnsi="Arial" w:cs="Arial"/>
        </w:rPr>
        <w:t>June</w:t>
      </w:r>
      <w:r>
        <w:rPr>
          <w:rFonts w:ascii="Arial" w:hAnsi="Arial" w:cs="Arial"/>
        </w:rPr>
        <w:t xml:space="preserve"> 2019 issue, WYSIWYG</w:t>
      </w:r>
    </w:p>
    <w:p w14:paraId="463A5E07" w14:textId="77777777" w:rsidR="00812432" w:rsidRDefault="00812432" w:rsidP="00812432">
      <w:pPr>
        <w:rPr>
          <w:rFonts w:ascii="Arial" w:hAnsi="Arial" w:cs="Arial"/>
        </w:rPr>
      </w:pPr>
      <w:r>
        <w:rPr>
          <w:rFonts w:ascii="Arial" w:hAnsi="Arial" w:cs="Arial"/>
        </w:rPr>
        <w:t>www.shcc.org</w:t>
      </w:r>
    </w:p>
    <w:p w14:paraId="28014B8F" w14:textId="52F30F92" w:rsidR="000402BA" w:rsidRDefault="00C67911" w:rsidP="000402BA">
      <w:pPr>
        <w:rPr>
          <w:rFonts w:ascii="Arial" w:hAnsi="Arial" w:cs="Arial"/>
        </w:rPr>
      </w:pPr>
      <w:r>
        <w:rPr>
          <w:rFonts w:ascii="Arial" w:hAnsi="Arial" w:cs="Arial"/>
        </w:rPr>
        <w:t>newsletter (at) sterlingheightscomputerclub.org</w:t>
      </w:r>
    </w:p>
    <w:p w14:paraId="5E74F199" w14:textId="77777777" w:rsidR="000402BA" w:rsidRDefault="000402BA" w:rsidP="000402BA">
      <w:pPr>
        <w:rPr>
          <w:rFonts w:ascii="Arial" w:hAnsi="Arial" w:cs="Arial"/>
        </w:rPr>
      </w:pPr>
    </w:p>
    <w:p w14:paraId="02FBC575" w14:textId="3A493025" w:rsidR="000402BA" w:rsidRPr="000402BA" w:rsidRDefault="000402BA" w:rsidP="000402BA">
      <w:pPr>
        <w:rPr>
          <w:rFonts w:ascii="Arial" w:hAnsi="Arial" w:cs="Arial"/>
        </w:rPr>
      </w:pPr>
      <w:r w:rsidRPr="000402BA">
        <w:rPr>
          <w:rFonts w:ascii="Arial" w:hAnsi="Arial" w:cs="Arial"/>
        </w:rPr>
        <w:t>With the pending demise of all Microsoft support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on Jan</w:t>
      </w:r>
      <w:r w:rsidR="00471BAF">
        <w:rPr>
          <w:rFonts w:ascii="Arial" w:hAnsi="Arial" w:cs="Arial"/>
        </w:rPr>
        <w:t>uary</w:t>
      </w:r>
      <w:r w:rsidRPr="000402BA">
        <w:rPr>
          <w:rFonts w:ascii="Arial" w:hAnsi="Arial" w:cs="Arial"/>
        </w:rPr>
        <w:t>14, 2020 for what is possibly their best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operating system to date (Windows 7), many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users will be shopping for a new PC as one of their solutions. Another solution could be to install Linux onto that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Windows 7 PC as a ‘dual-boot’ configuration, so that the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user can safely surf the web using the Linux boot option,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but still maintain the Windows partition with needed Windows applications (just don’t go web surfing with it).</w:t>
      </w:r>
    </w:p>
    <w:p w14:paraId="0FD2DB85" w14:textId="77777777" w:rsidR="000402BA" w:rsidRPr="000402BA" w:rsidRDefault="000402BA" w:rsidP="000402BA">
      <w:pPr>
        <w:rPr>
          <w:rFonts w:ascii="Arial" w:hAnsi="Arial" w:cs="Arial"/>
        </w:rPr>
      </w:pPr>
    </w:p>
    <w:p w14:paraId="3027C6DC" w14:textId="2A958980" w:rsidR="000402BA" w:rsidRPr="000402BA" w:rsidRDefault="000402BA" w:rsidP="000402BA">
      <w:pPr>
        <w:rPr>
          <w:rFonts w:ascii="Arial" w:hAnsi="Arial" w:cs="Arial"/>
        </w:rPr>
      </w:pPr>
      <w:r w:rsidRPr="000402BA">
        <w:rPr>
          <w:rFonts w:ascii="Arial" w:hAnsi="Arial" w:cs="Arial"/>
        </w:rPr>
        <w:t>If a new PC is the choice, how to go about it? Well, I</w:t>
      </w:r>
      <w:r>
        <w:rPr>
          <w:rFonts w:ascii="Arial" w:hAnsi="Arial" w:cs="Arial"/>
        </w:rPr>
        <w:t xml:space="preserve"> lo</w:t>
      </w:r>
      <w:r w:rsidRPr="000402BA">
        <w:rPr>
          <w:rFonts w:ascii="Arial" w:hAnsi="Arial" w:cs="Arial"/>
        </w:rPr>
        <w:t>ok at buying a new computer sort of like buying a new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car (or SUV if we believe the trends). What is the first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thing about a new vehicle that we think of? I’d say it’s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the engine. You can select a 4-cyl or 6-cyl or hybrid or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electric motor. But once you buy it, can you return to the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dealer and switch it if you have second thoughts? Nope.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I look at this akin to choosing a PC with a particular</w:t>
      </w:r>
      <w:r>
        <w:rPr>
          <w:rFonts w:ascii="Arial" w:hAnsi="Arial" w:cs="Arial"/>
        </w:rPr>
        <w:t xml:space="preserve"> </w:t>
      </w:r>
    </w:p>
    <w:p w14:paraId="44A3DF56" w14:textId="028D4E59" w:rsidR="000402BA" w:rsidRDefault="000402BA" w:rsidP="000402BA">
      <w:pPr>
        <w:rPr>
          <w:rFonts w:ascii="Arial" w:hAnsi="Arial" w:cs="Arial"/>
        </w:rPr>
      </w:pPr>
      <w:r w:rsidRPr="000402BA">
        <w:rPr>
          <w:rFonts w:ascii="Arial" w:hAnsi="Arial" w:cs="Arial"/>
        </w:rPr>
        <w:t>CPU. Generally, you can’t switch the CPU (OK, you extreme tekkies, this column isn’t for you!) once you make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your purchase. You can usually increase the RAM or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switch from an HDD to an SSD, and such things that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enhance the PC’s performance, but you’re stuck with the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CPU performance that came with that sparkling new PC.</w:t>
      </w:r>
    </w:p>
    <w:p w14:paraId="020356AC" w14:textId="77777777" w:rsidR="000402BA" w:rsidRPr="000402BA" w:rsidRDefault="000402BA" w:rsidP="000402BA">
      <w:pPr>
        <w:rPr>
          <w:rFonts w:ascii="Arial" w:hAnsi="Arial" w:cs="Arial"/>
        </w:rPr>
      </w:pPr>
    </w:p>
    <w:p w14:paraId="475687AA" w14:textId="67F99045" w:rsidR="000402BA" w:rsidRPr="000402BA" w:rsidRDefault="000402BA" w:rsidP="000402BA">
      <w:pPr>
        <w:rPr>
          <w:rFonts w:ascii="Arial" w:hAnsi="Arial" w:cs="Arial"/>
        </w:rPr>
      </w:pPr>
      <w:r w:rsidRPr="000402BA">
        <w:rPr>
          <w:rFonts w:ascii="Arial" w:hAnsi="Arial" w:cs="Arial"/>
        </w:rPr>
        <w:t>When you see 5 PCs on the store shelf, all with the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same price, how to choose? How to select the ‘right’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PC, despite what the over-anxious salesperson might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push you into buying? A little homework, that’s how.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The www.passmark.com web site is your new pal. It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compares relative performance among over 2700 CPUs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from Intel and AMD. AMD is Intel’s primary PC CPU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competitor, and a CPU brand certainly worth considering</w:t>
      </w:r>
    </w:p>
    <w:p w14:paraId="245CEB01" w14:textId="65A79C00" w:rsidR="000402BA" w:rsidRPr="000402BA" w:rsidRDefault="000402BA" w:rsidP="000402BA">
      <w:pPr>
        <w:rPr>
          <w:rFonts w:ascii="Arial" w:hAnsi="Arial" w:cs="Arial"/>
        </w:rPr>
      </w:pPr>
      <w:r w:rsidRPr="000402BA">
        <w:rPr>
          <w:rFonts w:ascii="Arial" w:hAnsi="Arial" w:cs="Arial"/>
        </w:rPr>
        <w:t xml:space="preserve">(the two manufacturers keep </w:t>
      </w:r>
      <w:r w:rsidR="00C67911" w:rsidRPr="000402BA">
        <w:rPr>
          <w:rFonts w:ascii="Arial" w:hAnsi="Arial" w:cs="Arial"/>
        </w:rPr>
        <w:t>leapfrogging</w:t>
      </w:r>
      <w:r w:rsidRPr="000402BA">
        <w:rPr>
          <w:rFonts w:ascii="Arial" w:hAnsi="Arial" w:cs="Arial"/>
        </w:rPr>
        <w:t xml:space="preserve"> over each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other with new CPU technologies — Intel just advertises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more, and you pay for that treat). The site also has other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hardware benchmarking features (RAM, video cards,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drives, much more), but we’ll stick to CPUs in this article.</w:t>
      </w:r>
    </w:p>
    <w:p w14:paraId="1BB0425C" w14:textId="77777777" w:rsidR="000402BA" w:rsidRPr="000402BA" w:rsidRDefault="000402BA" w:rsidP="000402BA">
      <w:pPr>
        <w:rPr>
          <w:rFonts w:ascii="Arial" w:hAnsi="Arial" w:cs="Arial"/>
        </w:rPr>
      </w:pPr>
    </w:p>
    <w:p w14:paraId="1D17198E" w14:textId="63A42FC0" w:rsidR="000402BA" w:rsidRPr="000402BA" w:rsidRDefault="000402BA" w:rsidP="000402BA">
      <w:pPr>
        <w:rPr>
          <w:rFonts w:ascii="Arial" w:hAnsi="Arial" w:cs="Arial"/>
        </w:rPr>
      </w:pPr>
      <w:r w:rsidRPr="000402BA">
        <w:rPr>
          <w:rFonts w:ascii="Arial" w:hAnsi="Arial" w:cs="Arial"/>
        </w:rPr>
        <w:t>To check the overall performance of a CPU on passmark.com (which is a FREE site), you do this:</w:t>
      </w:r>
      <w:r>
        <w:rPr>
          <w:rFonts w:ascii="Arial" w:hAnsi="Arial" w:cs="Arial"/>
        </w:rPr>
        <w:t xml:space="preserve"> </w:t>
      </w:r>
    </w:p>
    <w:p w14:paraId="1A3C0F2A" w14:textId="2E52102C" w:rsidR="000402BA" w:rsidRPr="000402BA" w:rsidRDefault="000402BA" w:rsidP="000402B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402BA">
        <w:rPr>
          <w:rFonts w:ascii="Arial" w:hAnsi="Arial" w:cs="Arial"/>
        </w:rPr>
        <w:t>Go to www.passmark.com</w:t>
      </w:r>
    </w:p>
    <w:p w14:paraId="677C02BF" w14:textId="70F5D3B4" w:rsidR="000402BA" w:rsidRPr="000402BA" w:rsidRDefault="000402BA" w:rsidP="000402B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402BA">
        <w:rPr>
          <w:rFonts w:ascii="Arial" w:hAnsi="Arial" w:cs="Arial"/>
        </w:rPr>
        <w:t>Select Benchmarks from the menu and then down to</w:t>
      </w:r>
      <w:r w:rsidRPr="000402BA"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CPU Benchmarks.</w:t>
      </w:r>
    </w:p>
    <w:p w14:paraId="1B82497B" w14:textId="02041D6C" w:rsidR="000402BA" w:rsidRPr="000402BA" w:rsidRDefault="000402BA" w:rsidP="000402B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402BA">
        <w:rPr>
          <w:rFonts w:ascii="Arial" w:hAnsi="Arial" w:cs="Arial"/>
        </w:rPr>
        <w:t>Click on the "Search for your CPU model" selection.</w:t>
      </w:r>
    </w:p>
    <w:p w14:paraId="58D770F0" w14:textId="56ACD4A3" w:rsidR="000402BA" w:rsidRPr="000402BA" w:rsidRDefault="000402BA" w:rsidP="000402B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402BA">
        <w:rPr>
          <w:rFonts w:ascii="Arial" w:hAnsi="Arial" w:cs="Arial"/>
        </w:rPr>
        <w:t>The heading will be "CPU List". Below that, "Single</w:t>
      </w:r>
      <w:r w:rsidRPr="000402BA"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CPU Systems</w:t>
      </w:r>
      <w:r>
        <w:rPr>
          <w:rFonts w:ascii="Arial" w:hAnsi="Arial" w:cs="Arial"/>
        </w:rPr>
        <w:t>.</w:t>
      </w:r>
      <w:r w:rsidRPr="000402BA">
        <w:rPr>
          <w:rFonts w:ascii="Arial" w:hAnsi="Arial" w:cs="Arial"/>
        </w:rPr>
        <w:t>"</w:t>
      </w:r>
    </w:p>
    <w:p w14:paraId="59206CB1" w14:textId="3E7FF2A2" w:rsidR="000402BA" w:rsidRPr="000402BA" w:rsidRDefault="000402BA" w:rsidP="000402B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402BA">
        <w:rPr>
          <w:rFonts w:ascii="Arial" w:hAnsi="Arial" w:cs="Arial"/>
        </w:rPr>
        <w:t>To the right of that, there is an empty box, with a</w:t>
      </w:r>
      <w:r w:rsidRPr="000402BA"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"Find CPU" button next to it. This is where you'll</w:t>
      </w:r>
      <w:r w:rsidRPr="000402BA"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enter the CPU model for which you want a ranking.</w:t>
      </w:r>
    </w:p>
    <w:p w14:paraId="109FB8AF" w14:textId="77777777" w:rsidR="000402BA" w:rsidRDefault="000402BA" w:rsidP="000402BA">
      <w:pPr>
        <w:rPr>
          <w:rFonts w:ascii="Arial" w:hAnsi="Arial" w:cs="Arial"/>
        </w:rPr>
      </w:pPr>
    </w:p>
    <w:p w14:paraId="3FE30BAB" w14:textId="50DEA9E4" w:rsidR="000402BA" w:rsidRPr="000402BA" w:rsidRDefault="000402BA" w:rsidP="000402BA">
      <w:pPr>
        <w:rPr>
          <w:rFonts w:ascii="Arial" w:hAnsi="Arial" w:cs="Arial"/>
        </w:rPr>
      </w:pPr>
      <w:r w:rsidRPr="000402BA">
        <w:rPr>
          <w:rFonts w:ascii="Arial" w:hAnsi="Arial" w:cs="Arial"/>
        </w:rPr>
        <w:t>For example, a PC you're interested in contains an "Intel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Core i7-8565U Processor at 1.8GHz" processor. Copy/paste the processor model (in this case, "i7-8565U") into</w:t>
      </w:r>
    </w:p>
    <w:p w14:paraId="798875E0" w14:textId="34F05451" w:rsidR="000402BA" w:rsidRPr="000402BA" w:rsidRDefault="000402BA" w:rsidP="000402BA">
      <w:pPr>
        <w:rPr>
          <w:rFonts w:ascii="Arial" w:hAnsi="Arial" w:cs="Arial"/>
        </w:rPr>
      </w:pPr>
      <w:r w:rsidRPr="000402BA">
        <w:rPr>
          <w:rFonts w:ascii="Arial" w:hAnsi="Arial" w:cs="Arial"/>
        </w:rPr>
        <w:lastRenderedPageBreak/>
        <w:t>that box (without the quotes). A greyed box will open,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listing all of the processors that pertain to that model (for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example, there could be something like an i7-8565UX</w:t>
      </w:r>
    </w:p>
    <w:p w14:paraId="08E1EA2B" w14:textId="5503DBC4" w:rsidR="000402BA" w:rsidRPr="000402BA" w:rsidRDefault="000402BA" w:rsidP="000402BA">
      <w:pPr>
        <w:rPr>
          <w:rFonts w:ascii="Arial" w:hAnsi="Arial" w:cs="Arial"/>
        </w:rPr>
      </w:pPr>
      <w:r w:rsidRPr="000402BA">
        <w:rPr>
          <w:rFonts w:ascii="Arial" w:hAnsi="Arial" w:cs="Arial"/>
        </w:rPr>
        <w:t>model, too). It will list all of the CPUs in the same model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family. For this 8565 CPU, there is only one model.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The site is a bit finicky. You need to enter the proper</w:t>
      </w:r>
      <w:r>
        <w:rPr>
          <w:rFonts w:ascii="Arial" w:hAnsi="Arial" w:cs="Arial"/>
        </w:rPr>
        <w:t xml:space="preserve"> </w:t>
      </w:r>
    </w:p>
    <w:p w14:paraId="6DD019B3" w14:textId="1E0479E9" w:rsidR="000402BA" w:rsidRDefault="000402BA" w:rsidP="000402BA">
      <w:pPr>
        <w:rPr>
          <w:rFonts w:ascii="Arial" w:hAnsi="Arial" w:cs="Arial"/>
        </w:rPr>
      </w:pPr>
      <w:r w:rsidRPr="000402BA">
        <w:rPr>
          <w:rFonts w:ascii="Arial" w:hAnsi="Arial" w:cs="Arial"/>
        </w:rPr>
        <w:t>CPU ID including a dash — for example, like i7 (for Intel) or A10 (for AMD), and then the model number, usually with a dash between them — in order for the site to</w:t>
      </w:r>
      <w:r>
        <w:rPr>
          <w:rFonts w:ascii="Arial" w:hAnsi="Arial" w:cs="Arial"/>
        </w:rPr>
        <w:t xml:space="preserve"> </w:t>
      </w:r>
      <w:r w:rsidRPr="000402BA">
        <w:rPr>
          <w:rFonts w:ascii="Arial" w:hAnsi="Arial" w:cs="Arial"/>
        </w:rPr>
        <w:t>display it. Keep trying — you’ll get the hang of it quickly.</w:t>
      </w:r>
    </w:p>
    <w:p w14:paraId="6FF744F2" w14:textId="7B811B3C" w:rsidR="000402BA" w:rsidRDefault="00931220" w:rsidP="000402BA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2FED0BF" wp14:editId="249B0448">
            <wp:extent cx="5248275" cy="1752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91FFE" w14:textId="6A7D0DC3" w:rsidR="000402BA" w:rsidRDefault="00F5513D" w:rsidP="00F5513D">
      <w:pPr>
        <w:rPr>
          <w:rFonts w:ascii="Arial" w:hAnsi="Arial" w:cs="Arial"/>
        </w:rPr>
      </w:pPr>
      <w:r w:rsidRPr="00F5513D">
        <w:rPr>
          <w:rFonts w:ascii="Arial" w:hAnsi="Arial" w:cs="Arial"/>
        </w:rPr>
        <w:t>Click on the selection to get it entered in full in the box</w:t>
      </w:r>
      <w:r>
        <w:rPr>
          <w:rFonts w:ascii="Arial" w:hAnsi="Arial" w:cs="Arial"/>
        </w:rPr>
        <w:t xml:space="preserve"> </w:t>
      </w:r>
      <w:r w:rsidRPr="00F5513D">
        <w:rPr>
          <w:rFonts w:ascii="Arial" w:hAnsi="Arial" w:cs="Arial"/>
        </w:rPr>
        <w:t>that was previously empty. It’ll look like this:</w:t>
      </w:r>
    </w:p>
    <w:p w14:paraId="5A85ED52" w14:textId="7F759B59" w:rsidR="00F5513D" w:rsidRDefault="00F5513D" w:rsidP="00F5513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DD5993F" wp14:editId="6664DFB9">
            <wp:extent cx="5314950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3202D" w14:textId="77777777" w:rsidR="00F5513D" w:rsidRDefault="00F5513D" w:rsidP="00931220">
      <w:pPr>
        <w:rPr>
          <w:rFonts w:ascii="Arial" w:hAnsi="Arial" w:cs="Arial"/>
        </w:rPr>
      </w:pPr>
    </w:p>
    <w:p w14:paraId="38698CDA" w14:textId="446E8B4F" w:rsidR="00931220" w:rsidRDefault="00931220" w:rsidP="00931220">
      <w:pPr>
        <w:rPr>
          <w:rFonts w:ascii="Arial" w:hAnsi="Arial" w:cs="Arial"/>
        </w:rPr>
      </w:pPr>
      <w:r w:rsidRPr="00931220">
        <w:rPr>
          <w:rFonts w:ascii="Arial" w:hAnsi="Arial" w:cs="Arial"/>
        </w:rPr>
        <w:t>Then you can click on the Find CPU button, and you'll</w:t>
      </w:r>
      <w:r>
        <w:rPr>
          <w:rFonts w:ascii="Arial" w:hAnsi="Arial" w:cs="Arial"/>
        </w:rPr>
        <w:t xml:space="preserve"> </w:t>
      </w:r>
      <w:r w:rsidRPr="00931220">
        <w:rPr>
          <w:rFonts w:ascii="Arial" w:hAnsi="Arial" w:cs="Arial"/>
        </w:rPr>
        <w:t>see the resulting ranking:</w:t>
      </w:r>
    </w:p>
    <w:p w14:paraId="4014A970" w14:textId="0A26CFC1" w:rsidR="00F5513D" w:rsidRDefault="00F5513D" w:rsidP="00931220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DFCD4B1" wp14:editId="377838E8">
            <wp:extent cx="4905375" cy="1000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91DF8" w14:textId="4402FBE6" w:rsidR="00931220" w:rsidRPr="00931220" w:rsidRDefault="00931220" w:rsidP="00931220">
      <w:pPr>
        <w:rPr>
          <w:rFonts w:ascii="Arial" w:hAnsi="Arial" w:cs="Arial"/>
        </w:rPr>
      </w:pPr>
      <w:r w:rsidRPr="00931220">
        <w:rPr>
          <w:rFonts w:ascii="Arial" w:hAnsi="Arial" w:cs="Arial"/>
        </w:rPr>
        <w:t>So, the CPU in this PC is ranked 387 for overall performance among about 2700 listed CPUs. Remember that</w:t>
      </w:r>
      <w:r>
        <w:rPr>
          <w:rFonts w:ascii="Arial" w:hAnsi="Arial" w:cs="Arial"/>
        </w:rPr>
        <w:t xml:space="preserve"> </w:t>
      </w:r>
      <w:r w:rsidRPr="00931220">
        <w:rPr>
          <w:rFonts w:ascii="Arial" w:hAnsi="Arial" w:cs="Arial"/>
        </w:rPr>
        <w:t>"1" is the CPU with the highest overall performance (you</w:t>
      </w:r>
      <w:r>
        <w:rPr>
          <w:rFonts w:ascii="Arial" w:hAnsi="Arial" w:cs="Arial"/>
        </w:rPr>
        <w:t xml:space="preserve"> </w:t>
      </w:r>
    </w:p>
    <w:p w14:paraId="65E94ECE" w14:textId="0D7B9840" w:rsidR="00931220" w:rsidRPr="00931220" w:rsidRDefault="00931220" w:rsidP="00931220">
      <w:pPr>
        <w:rPr>
          <w:rFonts w:ascii="Arial" w:hAnsi="Arial" w:cs="Arial"/>
        </w:rPr>
      </w:pPr>
      <w:r w:rsidRPr="00931220">
        <w:rPr>
          <w:rFonts w:ascii="Arial" w:hAnsi="Arial" w:cs="Arial"/>
        </w:rPr>
        <w:t>can click on “Rank” at the top of the listings to see everything in performance order — you can sort on any of</w:t>
      </w:r>
      <w:r>
        <w:rPr>
          <w:rFonts w:ascii="Arial" w:hAnsi="Arial" w:cs="Arial"/>
        </w:rPr>
        <w:t xml:space="preserve"> </w:t>
      </w:r>
      <w:r w:rsidRPr="00931220">
        <w:rPr>
          <w:rFonts w:ascii="Arial" w:hAnsi="Arial" w:cs="Arial"/>
        </w:rPr>
        <w:t>the columns there). A ranking above 400 is pretty</w:t>
      </w:r>
      <w:r>
        <w:rPr>
          <w:rFonts w:ascii="Arial" w:hAnsi="Arial" w:cs="Arial"/>
        </w:rPr>
        <w:t xml:space="preserve"> </w:t>
      </w:r>
      <w:r w:rsidRPr="00931220">
        <w:rPr>
          <w:rFonts w:ascii="Arial" w:hAnsi="Arial" w:cs="Arial"/>
        </w:rPr>
        <w:t>darned cool these days and will all-but-promise you a</w:t>
      </w:r>
      <w:r>
        <w:rPr>
          <w:rFonts w:ascii="Arial" w:hAnsi="Arial" w:cs="Arial"/>
        </w:rPr>
        <w:t xml:space="preserve"> </w:t>
      </w:r>
      <w:r w:rsidRPr="00931220">
        <w:rPr>
          <w:rFonts w:ascii="Arial" w:hAnsi="Arial" w:cs="Arial"/>
        </w:rPr>
        <w:t>high-performing PC for many years to come.</w:t>
      </w:r>
    </w:p>
    <w:p w14:paraId="42811BB6" w14:textId="77777777" w:rsidR="00931220" w:rsidRPr="00931220" w:rsidRDefault="00931220" w:rsidP="00931220">
      <w:pPr>
        <w:rPr>
          <w:rFonts w:ascii="Arial" w:hAnsi="Arial" w:cs="Arial"/>
        </w:rPr>
      </w:pPr>
    </w:p>
    <w:p w14:paraId="3E0E2703" w14:textId="76C0C8CD" w:rsidR="00931220" w:rsidRPr="00931220" w:rsidRDefault="00931220" w:rsidP="00931220">
      <w:pPr>
        <w:rPr>
          <w:rFonts w:ascii="Arial" w:hAnsi="Arial" w:cs="Arial"/>
        </w:rPr>
      </w:pPr>
      <w:r w:rsidRPr="00931220">
        <w:rPr>
          <w:rFonts w:ascii="Arial" w:hAnsi="Arial" w:cs="Arial"/>
        </w:rPr>
        <w:t>This web site has many other features, but in my opinion, this CPU-performance ranking is the most useful to</w:t>
      </w:r>
      <w:r>
        <w:rPr>
          <w:rFonts w:ascii="Arial" w:hAnsi="Arial" w:cs="Arial"/>
        </w:rPr>
        <w:t xml:space="preserve"> </w:t>
      </w:r>
      <w:r w:rsidRPr="00931220">
        <w:rPr>
          <w:rFonts w:ascii="Arial" w:hAnsi="Arial" w:cs="Arial"/>
        </w:rPr>
        <w:t>typical PC shoppers. The site can also compare up to</w:t>
      </w:r>
    </w:p>
    <w:p w14:paraId="0A466AF5" w14:textId="598C86C5" w:rsidR="00931220" w:rsidRPr="00931220" w:rsidRDefault="00931220" w:rsidP="00931220">
      <w:pPr>
        <w:rPr>
          <w:rFonts w:ascii="Arial" w:hAnsi="Arial" w:cs="Arial"/>
        </w:rPr>
      </w:pPr>
      <w:r w:rsidRPr="00931220">
        <w:rPr>
          <w:rFonts w:ascii="Arial" w:hAnsi="Arial" w:cs="Arial"/>
        </w:rPr>
        <w:t>three CPUs at a time. Clicking on any of the CPUs in</w:t>
      </w:r>
      <w:r>
        <w:rPr>
          <w:rFonts w:ascii="Arial" w:hAnsi="Arial" w:cs="Arial"/>
        </w:rPr>
        <w:t xml:space="preserve"> </w:t>
      </w:r>
      <w:r w:rsidRPr="00931220">
        <w:rPr>
          <w:rFonts w:ascii="Arial" w:hAnsi="Arial" w:cs="Arial"/>
        </w:rPr>
        <w:t>the list will display windows with additional qualities —</w:t>
      </w:r>
      <w:r>
        <w:rPr>
          <w:rFonts w:ascii="Arial" w:hAnsi="Arial" w:cs="Arial"/>
        </w:rPr>
        <w:t xml:space="preserve"> </w:t>
      </w:r>
      <w:r w:rsidRPr="00931220">
        <w:rPr>
          <w:rFonts w:ascii="Arial" w:hAnsi="Arial" w:cs="Arial"/>
        </w:rPr>
        <w:t>power consumption, number of cores, clock</w:t>
      </w:r>
      <w:r w:rsidR="00F8704D">
        <w:rPr>
          <w:rFonts w:ascii="Arial" w:hAnsi="Arial" w:cs="Arial"/>
        </w:rPr>
        <w:t xml:space="preserve"> </w:t>
      </w:r>
      <w:r w:rsidRPr="00931220">
        <w:rPr>
          <w:rFonts w:ascii="Arial" w:hAnsi="Arial" w:cs="Arial"/>
        </w:rPr>
        <w:t>speeds,</w:t>
      </w:r>
      <w:r>
        <w:rPr>
          <w:rFonts w:ascii="Arial" w:hAnsi="Arial" w:cs="Arial"/>
        </w:rPr>
        <w:t xml:space="preserve"> </w:t>
      </w:r>
      <w:r w:rsidRPr="00931220">
        <w:rPr>
          <w:rFonts w:ascii="Arial" w:hAnsi="Arial" w:cs="Arial"/>
        </w:rPr>
        <w:t>pricing (which changes day-to-day), and more.</w:t>
      </w:r>
    </w:p>
    <w:p w14:paraId="4A81F206" w14:textId="77777777" w:rsidR="00931220" w:rsidRPr="00931220" w:rsidRDefault="00931220" w:rsidP="00931220">
      <w:pPr>
        <w:rPr>
          <w:rFonts w:ascii="Arial" w:hAnsi="Arial" w:cs="Arial"/>
        </w:rPr>
      </w:pPr>
    </w:p>
    <w:p w14:paraId="13C0D7CB" w14:textId="01A8690E" w:rsidR="00931220" w:rsidRPr="00931220" w:rsidRDefault="00931220" w:rsidP="00931220">
      <w:pPr>
        <w:rPr>
          <w:rFonts w:ascii="Arial" w:hAnsi="Arial" w:cs="Arial"/>
        </w:rPr>
      </w:pPr>
      <w:r w:rsidRPr="00931220">
        <w:rPr>
          <w:rFonts w:ascii="Arial" w:hAnsi="Arial" w:cs="Arial"/>
        </w:rPr>
        <w:lastRenderedPageBreak/>
        <w:t>So, when you visit a store (or a retail web site) and observe so many PCs available to your wallet, consider</w:t>
      </w:r>
      <w:r>
        <w:rPr>
          <w:rFonts w:ascii="Arial" w:hAnsi="Arial" w:cs="Arial"/>
        </w:rPr>
        <w:t xml:space="preserve"> </w:t>
      </w:r>
      <w:r w:rsidRPr="00931220">
        <w:rPr>
          <w:rFonts w:ascii="Arial" w:hAnsi="Arial" w:cs="Arial"/>
        </w:rPr>
        <w:t>making notes of the various CPUs in PCs in your price</w:t>
      </w:r>
      <w:r>
        <w:rPr>
          <w:rFonts w:ascii="Arial" w:hAnsi="Arial" w:cs="Arial"/>
        </w:rPr>
        <w:t xml:space="preserve"> </w:t>
      </w:r>
      <w:r w:rsidRPr="00931220">
        <w:rPr>
          <w:rFonts w:ascii="Arial" w:hAnsi="Arial" w:cs="Arial"/>
        </w:rPr>
        <w:t>range. Peruse their overall performance on this site.</w:t>
      </w:r>
    </w:p>
    <w:p w14:paraId="1B11386B" w14:textId="77777777" w:rsidR="00931220" w:rsidRDefault="00931220" w:rsidP="00931220">
      <w:pPr>
        <w:rPr>
          <w:rFonts w:ascii="Arial" w:hAnsi="Arial" w:cs="Arial"/>
        </w:rPr>
      </w:pPr>
    </w:p>
    <w:p w14:paraId="507F8730" w14:textId="6874BF94" w:rsidR="00931220" w:rsidRPr="00931220" w:rsidRDefault="00931220" w:rsidP="00931220">
      <w:pPr>
        <w:rPr>
          <w:rFonts w:ascii="Arial" w:hAnsi="Arial" w:cs="Arial"/>
        </w:rPr>
      </w:pPr>
      <w:r w:rsidRPr="00931220">
        <w:rPr>
          <w:rFonts w:ascii="Arial" w:hAnsi="Arial" w:cs="Arial"/>
        </w:rPr>
        <w:t>Also consider upping your price range just a bit to get a</w:t>
      </w:r>
      <w:r>
        <w:rPr>
          <w:rFonts w:ascii="Arial" w:hAnsi="Arial" w:cs="Arial"/>
        </w:rPr>
        <w:t xml:space="preserve"> </w:t>
      </w:r>
      <w:r w:rsidRPr="00931220">
        <w:rPr>
          <w:rFonts w:ascii="Arial" w:hAnsi="Arial" w:cs="Arial"/>
        </w:rPr>
        <w:t>much-higher-rated CPU, knowing that later you can alter</w:t>
      </w:r>
      <w:r>
        <w:rPr>
          <w:rFonts w:ascii="Arial" w:hAnsi="Arial" w:cs="Arial"/>
        </w:rPr>
        <w:t xml:space="preserve"> t</w:t>
      </w:r>
      <w:r w:rsidRPr="00931220">
        <w:rPr>
          <w:rFonts w:ascii="Arial" w:hAnsi="Arial" w:cs="Arial"/>
        </w:rPr>
        <w:t>hose other PC components to enhance that PC (RAM,</w:t>
      </w:r>
    </w:p>
    <w:p w14:paraId="312AB0AE" w14:textId="77777777" w:rsidR="001B26DE" w:rsidRDefault="00931220" w:rsidP="00931220">
      <w:pPr>
        <w:rPr>
          <w:rFonts w:ascii="Arial" w:hAnsi="Arial" w:cs="Arial"/>
        </w:rPr>
      </w:pPr>
      <w:r w:rsidRPr="00931220">
        <w:rPr>
          <w:rFonts w:ascii="Arial" w:hAnsi="Arial" w:cs="Arial"/>
        </w:rPr>
        <w:t>drive, etc.). Then go shopping. Some stores offer a</w:t>
      </w:r>
      <w:r>
        <w:rPr>
          <w:rFonts w:ascii="Arial" w:hAnsi="Arial" w:cs="Arial"/>
        </w:rPr>
        <w:t xml:space="preserve"> </w:t>
      </w:r>
      <w:r w:rsidRPr="00931220">
        <w:rPr>
          <w:rFonts w:ascii="Arial" w:hAnsi="Arial" w:cs="Arial"/>
        </w:rPr>
        <w:t>return period with a full refund (avoid stores with so</w:t>
      </w:r>
      <w:r w:rsidR="00F8704D">
        <w:rPr>
          <w:rFonts w:ascii="Arial" w:hAnsi="Arial" w:cs="Arial"/>
        </w:rPr>
        <w:t xml:space="preserve"> </w:t>
      </w:r>
      <w:r w:rsidRPr="00931220">
        <w:rPr>
          <w:rFonts w:ascii="Arial" w:hAnsi="Arial" w:cs="Arial"/>
        </w:rPr>
        <w:t>called ‘restocking fees’!!!), so that you can test drive</w:t>
      </w:r>
      <w:r>
        <w:rPr>
          <w:rFonts w:ascii="Arial" w:hAnsi="Arial" w:cs="Arial"/>
        </w:rPr>
        <w:t xml:space="preserve"> </w:t>
      </w:r>
      <w:r w:rsidRPr="00931220">
        <w:rPr>
          <w:rFonts w:ascii="Arial" w:hAnsi="Arial" w:cs="Arial"/>
        </w:rPr>
        <w:t>your new digital toy at home, particularly useful since</w:t>
      </w:r>
      <w:r>
        <w:rPr>
          <w:rFonts w:ascii="Arial" w:hAnsi="Arial" w:cs="Arial"/>
        </w:rPr>
        <w:t xml:space="preserve"> </w:t>
      </w:r>
      <w:r w:rsidRPr="00931220">
        <w:rPr>
          <w:rFonts w:ascii="Arial" w:hAnsi="Arial" w:cs="Arial"/>
        </w:rPr>
        <w:t xml:space="preserve">you really cannot put any PC to the test in a store. </w:t>
      </w:r>
    </w:p>
    <w:p w14:paraId="293D624A" w14:textId="77777777" w:rsidR="001B26DE" w:rsidRDefault="001B26DE" w:rsidP="00931220">
      <w:pPr>
        <w:rPr>
          <w:rFonts w:ascii="Arial" w:hAnsi="Arial" w:cs="Arial"/>
        </w:rPr>
      </w:pPr>
    </w:p>
    <w:p w14:paraId="11FD7171" w14:textId="509691EC" w:rsidR="00931220" w:rsidRDefault="00931220" w:rsidP="00931220">
      <w:pPr>
        <w:rPr>
          <w:rFonts w:ascii="Arial" w:hAnsi="Arial" w:cs="Arial"/>
        </w:rPr>
      </w:pPr>
      <w:r w:rsidRPr="00931220">
        <w:rPr>
          <w:rFonts w:ascii="Arial" w:hAnsi="Arial" w:cs="Arial"/>
        </w:rPr>
        <w:t>Just</w:t>
      </w:r>
      <w:r w:rsidR="001B26DE">
        <w:rPr>
          <w:rFonts w:ascii="Arial" w:hAnsi="Arial" w:cs="Arial"/>
        </w:rPr>
        <w:t xml:space="preserve"> </w:t>
      </w:r>
      <w:bookmarkStart w:id="0" w:name="_GoBack"/>
      <w:bookmarkEnd w:id="0"/>
      <w:r w:rsidRPr="00931220">
        <w:rPr>
          <w:rFonts w:ascii="Arial" w:hAnsi="Arial" w:cs="Arial"/>
        </w:rPr>
        <w:t>ask about it.</w:t>
      </w:r>
    </w:p>
    <w:p w14:paraId="67E56DFF" w14:textId="77777777" w:rsidR="00931220" w:rsidRDefault="00931220" w:rsidP="00931220">
      <w:pPr>
        <w:rPr>
          <w:rFonts w:ascii="Arial" w:hAnsi="Arial" w:cs="Arial"/>
        </w:rPr>
      </w:pPr>
    </w:p>
    <w:p w14:paraId="64ADA92D" w14:textId="75401409" w:rsidR="00931220" w:rsidRDefault="00931220" w:rsidP="000402BA">
      <w:pPr>
        <w:rPr>
          <w:rFonts w:ascii="Arial" w:hAnsi="Arial" w:cs="Arial"/>
        </w:rPr>
      </w:pPr>
    </w:p>
    <w:p w14:paraId="364DA4AA" w14:textId="5BB2F04A" w:rsidR="00931220" w:rsidRDefault="00931220" w:rsidP="000402BA">
      <w:pPr>
        <w:rPr>
          <w:rFonts w:ascii="Arial" w:hAnsi="Arial" w:cs="Arial"/>
        </w:rPr>
      </w:pPr>
    </w:p>
    <w:p w14:paraId="7AB91B40" w14:textId="2A575452" w:rsidR="00931220" w:rsidRDefault="00931220" w:rsidP="000402BA">
      <w:pPr>
        <w:rPr>
          <w:rFonts w:ascii="Arial" w:hAnsi="Arial" w:cs="Arial"/>
        </w:rPr>
      </w:pPr>
    </w:p>
    <w:sectPr w:rsidR="00931220" w:rsidSect="000402BA">
      <w:pgSz w:w="12240" w:h="15840"/>
      <w:pgMar w:top="1440" w:right="1440" w:bottom="1440" w:left="144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Liberation Serif">
    <w:panose1 w:val="02020603050405020304"/>
    <w:charset w:val="01"/>
    <w:family w:val="roman"/>
    <w:pitch w:val="variable"/>
    <w:sig w:usb0="20000A87" w:usb1="00000000" w:usb2="00000000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1"/>
    <w:family w:val="swiss"/>
    <w:pitch w:val="variable"/>
    <w:sig w:usb0="20000A87" w:usb1="00000000" w:usb2="00000000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802"/>
    <w:multiLevelType w:val="hybridMultilevel"/>
    <w:tmpl w:val="B676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690D"/>
    <w:multiLevelType w:val="multilevel"/>
    <w:tmpl w:val="D96C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8391C2D"/>
    <w:multiLevelType w:val="multilevel"/>
    <w:tmpl w:val="1CC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F0F15B9"/>
    <w:multiLevelType w:val="multilevel"/>
    <w:tmpl w:val="223476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1BD321D"/>
    <w:multiLevelType w:val="multilevel"/>
    <w:tmpl w:val="81A8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GwBBKmJsbGJsbmpko6SsGpxcWZ+XkgBYa1AIIiXUIsAAAA"/>
  </w:docVars>
  <w:rsids>
    <w:rsidRoot w:val="005513FA"/>
    <w:rsid w:val="000402BA"/>
    <w:rsid w:val="001B26DE"/>
    <w:rsid w:val="00471BAF"/>
    <w:rsid w:val="005513FA"/>
    <w:rsid w:val="00812432"/>
    <w:rsid w:val="00931220"/>
    <w:rsid w:val="00C67911"/>
    <w:rsid w:val="00F20777"/>
    <w:rsid w:val="00F5513D"/>
    <w:rsid w:val="00F8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EF90"/>
  <w15:docId w15:val="{BDD9BBEE-EB39-4477-B90D-79F53186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Heading"/>
    <w:next w:val="BodyText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0402B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dc:description/>
  <cp:lastModifiedBy>Judy Taylour</cp:lastModifiedBy>
  <cp:revision>3</cp:revision>
  <cp:lastPrinted>2019-06-04T03:41:00Z</cp:lastPrinted>
  <dcterms:created xsi:type="dcterms:W3CDTF">2019-06-04T18:59:00Z</dcterms:created>
  <dcterms:modified xsi:type="dcterms:W3CDTF">2019-06-04T18:59:00Z</dcterms:modified>
  <dc:language>en-US</dc:language>
</cp:coreProperties>
</file>